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4BFA8A3E" w:rsidR="00525131" w:rsidRDefault="009D496C" w:rsidP="00A55286">
      <w:pPr>
        <w:pStyle w:val="ACTIVITYSHEETHEAD"/>
      </w:pPr>
      <w:r>
        <w:t>lesson plan</w:t>
      </w:r>
      <w:r w:rsidR="00525131" w:rsidRPr="008A711C">
        <w:t xml:space="preserve"> for y10-</w:t>
      </w:r>
      <w:r w:rsidR="00E51240" w:rsidRPr="008A711C">
        <w:t>0</w:t>
      </w:r>
      <w:r w:rsidR="008A711C">
        <w:t>5</w:t>
      </w:r>
      <w:r w:rsidR="00525131" w:rsidRPr="008A711C">
        <w:t>-</w:t>
      </w:r>
      <w:r w:rsidR="008A711C">
        <w:t>CT</w:t>
      </w:r>
      <w:r w:rsidR="00263979">
        <w:t>25</w:t>
      </w:r>
    </w:p>
    <w:p w14:paraId="1BB762A9" w14:textId="6550BAA5" w:rsidR="00263979" w:rsidRDefault="00263979" w:rsidP="00A55286">
      <w:pPr>
        <w:pStyle w:val="ACTIVITYSHEETHEAD"/>
      </w:pPr>
    </w:p>
    <w:tbl>
      <w:tblPr>
        <w:tblStyle w:val="TableGrid"/>
        <w:tblW w:w="9016"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A0" w:firstRow="1" w:lastRow="0" w:firstColumn="1" w:lastColumn="0" w:noHBand="0" w:noVBand="1"/>
      </w:tblPr>
      <w:tblGrid>
        <w:gridCol w:w="913"/>
        <w:gridCol w:w="1134"/>
        <w:gridCol w:w="5123"/>
        <w:gridCol w:w="1846"/>
      </w:tblGrid>
      <w:tr w:rsidR="00263979" w:rsidRPr="006B5329" w14:paraId="3F252328" w14:textId="77777777" w:rsidTr="00DB77B3">
        <w:trPr>
          <w:tblHeader/>
        </w:trPr>
        <w:tc>
          <w:tcPr>
            <w:tcW w:w="913" w:type="dxa"/>
            <w:shd w:val="clear" w:color="auto" w:fill="FFC000"/>
          </w:tcPr>
          <w:p w14:paraId="78E6C959" w14:textId="77777777" w:rsidR="00263979" w:rsidRPr="006B5329" w:rsidRDefault="00263979" w:rsidP="009A2890">
            <w:pPr>
              <w:rPr>
                <w:rFonts w:cs="Arial"/>
                <w:b/>
                <w:bCs/>
                <w:color w:val="000000" w:themeColor="text1"/>
                <w:szCs w:val="22"/>
              </w:rPr>
            </w:pPr>
            <w:r w:rsidRPr="006B5329">
              <w:rPr>
                <w:rFonts w:cs="Arial"/>
                <w:b/>
                <w:bCs/>
                <w:color w:val="000000" w:themeColor="text1"/>
                <w:szCs w:val="22"/>
              </w:rPr>
              <w:t xml:space="preserve">Lesson </w:t>
            </w:r>
          </w:p>
        </w:tc>
        <w:tc>
          <w:tcPr>
            <w:tcW w:w="1134" w:type="dxa"/>
            <w:shd w:val="clear" w:color="auto" w:fill="FFC000"/>
          </w:tcPr>
          <w:p w14:paraId="48C75DB5" w14:textId="77777777" w:rsidR="00263979" w:rsidRPr="006B5329" w:rsidRDefault="00263979" w:rsidP="009A2890">
            <w:pPr>
              <w:rPr>
                <w:rFonts w:cs="Arial"/>
                <w:b/>
                <w:bCs/>
                <w:color w:val="000000" w:themeColor="text1"/>
                <w:szCs w:val="22"/>
              </w:rPr>
            </w:pPr>
            <w:r w:rsidRPr="006B5329">
              <w:rPr>
                <w:rFonts w:cs="Arial"/>
                <w:b/>
                <w:bCs/>
                <w:color w:val="000000" w:themeColor="text1"/>
                <w:szCs w:val="22"/>
              </w:rPr>
              <w:t>Specification</w:t>
            </w:r>
            <w:r>
              <w:rPr>
                <w:rFonts w:cs="Arial"/>
                <w:b/>
                <w:bCs/>
                <w:color w:val="000000" w:themeColor="text1"/>
                <w:szCs w:val="22"/>
              </w:rPr>
              <w:t xml:space="preserve"> content</w:t>
            </w:r>
            <w:r w:rsidRPr="006B5329">
              <w:rPr>
                <w:rFonts w:cs="Arial"/>
                <w:b/>
                <w:bCs/>
                <w:color w:val="000000" w:themeColor="text1"/>
                <w:szCs w:val="22"/>
              </w:rPr>
              <w:t xml:space="preserve"> </w:t>
            </w:r>
          </w:p>
        </w:tc>
        <w:tc>
          <w:tcPr>
            <w:tcW w:w="5123" w:type="dxa"/>
            <w:shd w:val="clear" w:color="auto" w:fill="FFC000"/>
          </w:tcPr>
          <w:p w14:paraId="2362C4B1" w14:textId="77777777" w:rsidR="00263979" w:rsidRPr="006B5329" w:rsidRDefault="00263979" w:rsidP="009A2890">
            <w:pPr>
              <w:rPr>
                <w:rFonts w:cs="Arial"/>
                <w:b/>
                <w:bCs/>
                <w:color w:val="000000" w:themeColor="text1"/>
                <w:szCs w:val="22"/>
              </w:rPr>
            </w:pPr>
            <w:r w:rsidRPr="006B5329">
              <w:rPr>
                <w:rFonts w:cs="Arial"/>
                <w:b/>
                <w:bCs/>
                <w:color w:val="000000" w:themeColor="text1"/>
                <w:szCs w:val="22"/>
              </w:rPr>
              <w:t>Details</w:t>
            </w:r>
          </w:p>
        </w:tc>
        <w:tc>
          <w:tcPr>
            <w:tcW w:w="1846" w:type="dxa"/>
            <w:shd w:val="clear" w:color="auto" w:fill="FFC000"/>
          </w:tcPr>
          <w:p w14:paraId="1F208F46" w14:textId="77777777" w:rsidR="00263979" w:rsidRPr="006B5329" w:rsidRDefault="00263979" w:rsidP="009A2890">
            <w:pPr>
              <w:rPr>
                <w:rFonts w:cs="Arial"/>
                <w:b/>
                <w:bCs/>
                <w:color w:val="FFFFFF" w:themeColor="background1"/>
                <w:szCs w:val="22"/>
              </w:rPr>
            </w:pPr>
            <w:r w:rsidRPr="006B5329">
              <w:rPr>
                <w:rFonts w:cs="Arial"/>
                <w:b/>
                <w:bCs/>
                <w:color w:val="000000" w:themeColor="text1"/>
                <w:szCs w:val="22"/>
              </w:rPr>
              <w:t>Resources</w:t>
            </w:r>
          </w:p>
        </w:tc>
      </w:tr>
      <w:tr w:rsidR="00263979" w:rsidRPr="006B5329" w14:paraId="6844AD8A" w14:textId="77777777" w:rsidTr="00DB77B3">
        <w:trPr>
          <w:trHeight w:val="3401"/>
        </w:trPr>
        <w:tc>
          <w:tcPr>
            <w:tcW w:w="913" w:type="dxa"/>
          </w:tcPr>
          <w:p w14:paraId="0EC28E40" w14:textId="77777777" w:rsidR="00263979" w:rsidRPr="006B5329" w:rsidRDefault="00263979" w:rsidP="009A2890">
            <w:pPr>
              <w:rPr>
                <w:rFonts w:cs="Arial"/>
                <w:szCs w:val="22"/>
              </w:rPr>
            </w:pPr>
            <w:r w:rsidRPr="006B5329">
              <w:rPr>
                <w:rFonts w:cs="Arial"/>
                <w:szCs w:val="22"/>
              </w:rPr>
              <w:t>CT25</w:t>
            </w:r>
          </w:p>
        </w:tc>
        <w:tc>
          <w:tcPr>
            <w:tcW w:w="1134" w:type="dxa"/>
          </w:tcPr>
          <w:p w14:paraId="58D7E31F" w14:textId="77777777" w:rsidR="00263979" w:rsidRPr="006B5329" w:rsidRDefault="00263979" w:rsidP="009A2890">
            <w:pPr>
              <w:rPr>
                <w:rFonts w:cs="Arial"/>
                <w:szCs w:val="22"/>
              </w:rPr>
            </w:pPr>
            <w:r w:rsidRPr="006B5329">
              <w:rPr>
                <w:rFonts w:cs="Arial"/>
                <w:szCs w:val="22"/>
              </w:rPr>
              <w:t>1.2.1</w:t>
            </w:r>
          </w:p>
          <w:p w14:paraId="6D310D1A" w14:textId="77777777" w:rsidR="00263979" w:rsidRPr="006B5329" w:rsidRDefault="00263979" w:rsidP="009A2890">
            <w:pPr>
              <w:rPr>
                <w:rFonts w:cs="Arial"/>
                <w:szCs w:val="22"/>
              </w:rPr>
            </w:pPr>
            <w:r w:rsidRPr="006B5329">
              <w:rPr>
                <w:rFonts w:cs="Arial"/>
                <w:szCs w:val="22"/>
              </w:rPr>
              <w:t>1.2.6</w:t>
            </w:r>
          </w:p>
          <w:p w14:paraId="0DD08D6B" w14:textId="77777777" w:rsidR="00263979" w:rsidRPr="006B5329" w:rsidRDefault="00263979" w:rsidP="009A2890">
            <w:pPr>
              <w:rPr>
                <w:rFonts w:cs="Arial"/>
                <w:szCs w:val="22"/>
              </w:rPr>
            </w:pPr>
            <w:r w:rsidRPr="006B5329">
              <w:rPr>
                <w:rFonts w:cs="Arial"/>
                <w:szCs w:val="22"/>
              </w:rPr>
              <w:t>6.2.2</w:t>
            </w:r>
          </w:p>
        </w:tc>
        <w:tc>
          <w:tcPr>
            <w:tcW w:w="5123" w:type="dxa"/>
          </w:tcPr>
          <w:p w14:paraId="14CDF5CD" w14:textId="77777777" w:rsidR="00263979" w:rsidRPr="00322F7A" w:rsidRDefault="00263979" w:rsidP="009A2890">
            <w:pPr>
              <w:spacing w:after="120" w:line="240" w:lineRule="auto"/>
              <w:rPr>
                <w:rFonts w:cs="Arial"/>
                <w:b/>
                <w:bCs/>
                <w:sz w:val="24"/>
              </w:rPr>
            </w:pPr>
            <w:r w:rsidRPr="00322F7A">
              <w:rPr>
                <w:rFonts w:cs="Arial"/>
                <w:b/>
                <w:bCs/>
                <w:sz w:val="24"/>
              </w:rPr>
              <w:t>Learning outcomes</w:t>
            </w:r>
          </w:p>
          <w:p w14:paraId="3C5B683A" w14:textId="77777777" w:rsidR="00263979" w:rsidRPr="006B5329" w:rsidRDefault="00263979" w:rsidP="00263979">
            <w:pPr>
              <w:numPr>
                <w:ilvl w:val="0"/>
                <w:numId w:val="41"/>
              </w:numPr>
              <w:spacing w:after="120" w:line="240" w:lineRule="auto"/>
              <w:rPr>
                <w:rFonts w:cs="Arial"/>
                <w:szCs w:val="22"/>
              </w:rPr>
            </w:pPr>
            <w:r w:rsidRPr="006B5329">
              <w:rPr>
                <w:rFonts w:cs="Arial"/>
                <w:szCs w:val="22"/>
              </w:rPr>
              <w:t>Describe the merge sort algorithm</w:t>
            </w:r>
          </w:p>
          <w:p w14:paraId="19BA6019" w14:textId="77777777" w:rsidR="00263979" w:rsidRPr="006B5329" w:rsidRDefault="00263979" w:rsidP="00263979">
            <w:pPr>
              <w:numPr>
                <w:ilvl w:val="0"/>
                <w:numId w:val="41"/>
              </w:numPr>
              <w:spacing w:after="120" w:line="240" w:lineRule="auto"/>
              <w:rPr>
                <w:rFonts w:cs="Arial"/>
                <w:szCs w:val="22"/>
              </w:rPr>
            </w:pPr>
            <w:r w:rsidRPr="006B5329">
              <w:rPr>
                <w:rFonts w:cs="Arial"/>
                <w:szCs w:val="22"/>
              </w:rPr>
              <w:t>Merge two sorted lists</w:t>
            </w:r>
            <w:r>
              <w:rPr>
                <w:rFonts w:cs="Arial"/>
                <w:szCs w:val="22"/>
              </w:rPr>
              <w:t>.</w:t>
            </w:r>
          </w:p>
          <w:p w14:paraId="1E056F8F" w14:textId="77777777" w:rsidR="00263979" w:rsidRPr="00322F7A" w:rsidRDefault="00263979" w:rsidP="009A2890">
            <w:pPr>
              <w:spacing w:before="240" w:after="120" w:line="240" w:lineRule="auto"/>
              <w:rPr>
                <w:rFonts w:cs="Arial"/>
                <w:b/>
                <w:bCs/>
                <w:sz w:val="24"/>
              </w:rPr>
            </w:pPr>
            <w:r w:rsidRPr="00322F7A">
              <w:rPr>
                <w:rFonts w:cs="Arial"/>
                <w:b/>
                <w:bCs/>
                <w:sz w:val="24"/>
              </w:rPr>
              <w:t>Lesson plan</w:t>
            </w:r>
          </w:p>
          <w:p w14:paraId="51957792" w14:textId="580725F9" w:rsidR="00263979" w:rsidRPr="006B5329" w:rsidRDefault="00263979" w:rsidP="00322F7A">
            <w:pPr>
              <w:pStyle w:val="ListParagraph"/>
              <w:numPr>
                <w:ilvl w:val="0"/>
                <w:numId w:val="39"/>
              </w:numPr>
              <w:spacing w:line="240" w:lineRule="auto"/>
              <w:contextualSpacing w:val="0"/>
              <w:rPr>
                <w:rFonts w:ascii="Arial" w:hAnsi="Arial" w:cs="Arial"/>
              </w:rPr>
            </w:pPr>
            <w:r w:rsidRPr="006B5329">
              <w:rPr>
                <w:rFonts w:ascii="Arial" w:hAnsi="Arial" w:cs="Arial"/>
              </w:rPr>
              <w:t>Recap previous learning on linear searches</w:t>
            </w:r>
            <w:r w:rsidR="00DB77B3">
              <w:rPr>
                <w:rFonts w:ascii="Arial" w:hAnsi="Arial" w:cs="Arial"/>
              </w:rPr>
              <w:t xml:space="preserve"> (Slide 3)</w:t>
            </w:r>
            <w:r w:rsidRPr="006B5329">
              <w:rPr>
                <w:rFonts w:ascii="Arial" w:hAnsi="Arial" w:cs="Arial"/>
              </w:rPr>
              <w:t>. Explain that there are many different sorting algorithms.</w:t>
            </w:r>
          </w:p>
          <w:p w14:paraId="6A23C4EF" w14:textId="77777777" w:rsidR="00626086" w:rsidRDefault="00263979" w:rsidP="005372D4">
            <w:pPr>
              <w:pStyle w:val="ListParagraph"/>
              <w:numPr>
                <w:ilvl w:val="0"/>
                <w:numId w:val="39"/>
              </w:numPr>
              <w:spacing w:line="240" w:lineRule="auto"/>
              <w:contextualSpacing w:val="0"/>
              <w:rPr>
                <w:rFonts w:ascii="Arial" w:hAnsi="Arial" w:cs="Arial"/>
              </w:rPr>
            </w:pPr>
            <w:r w:rsidRPr="006B5329">
              <w:rPr>
                <w:rFonts w:ascii="Arial" w:hAnsi="Arial" w:cs="Arial"/>
              </w:rPr>
              <w:t>Explain that merge sorts are commonly used to sort large quantities of data</w:t>
            </w:r>
            <w:r w:rsidR="005372D4">
              <w:rPr>
                <w:rFonts w:ascii="Arial" w:hAnsi="Arial" w:cs="Arial"/>
              </w:rPr>
              <w:t xml:space="preserve"> (</w:t>
            </w:r>
            <w:r w:rsidR="00626086">
              <w:rPr>
                <w:rFonts w:ascii="Arial" w:hAnsi="Arial" w:cs="Arial"/>
              </w:rPr>
              <w:t>S</w:t>
            </w:r>
            <w:r w:rsidR="005372D4">
              <w:rPr>
                <w:rFonts w:ascii="Arial" w:hAnsi="Arial" w:cs="Arial"/>
              </w:rPr>
              <w:t>lide 4)</w:t>
            </w:r>
            <w:r w:rsidRPr="006B5329">
              <w:rPr>
                <w:rFonts w:ascii="Arial" w:hAnsi="Arial" w:cs="Arial"/>
              </w:rPr>
              <w:t xml:space="preserve">. </w:t>
            </w:r>
            <w:r w:rsidR="00626086">
              <w:rPr>
                <w:rFonts w:ascii="Arial" w:hAnsi="Arial" w:cs="Arial"/>
              </w:rPr>
              <w:t xml:space="preserve">Explain that </w:t>
            </w:r>
            <w:r w:rsidRPr="006B5329">
              <w:rPr>
                <w:rFonts w:ascii="Arial" w:hAnsi="Arial" w:cs="Arial"/>
              </w:rPr>
              <w:t xml:space="preserve">the merge sort </w:t>
            </w:r>
            <w:r w:rsidR="00626086">
              <w:rPr>
                <w:rFonts w:ascii="Arial" w:hAnsi="Arial" w:cs="Arial"/>
              </w:rPr>
              <w:t>i</w:t>
            </w:r>
            <w:r w:rsidRPr="006B5329">
              <w:rPr>
                <w:rFonts w:ascii="Arial" w:hAnsi="Arial" w:cs="Arial"/>
              </w:rPr>
              <w:t xml:space="preserve">s a </w:t>
            </w:r>
            <w:r>
              <w:rPr>
                <w:rFonts w:ascii="Arial" w:hAnsi="Arial" w:cs="Arial"/>
              </w:rPr>
              <w:t>‘</w:t>
            </w:r>
            <w:r w:rsidRPr="006B5329">
              <w:rPr>
                <w:rFonts w:ascii="Arial" w:hAnsi="Arial" w:cs="Arial"/>
              </w:rPr>
              <w:t>divide</w:t>
            </w:r>
            <w:r>
              <w:rPr>
                <w:rFonts w:ascii="Arial" w:hAnsi="Arial" w:cs="Arial"/>
              </w:rPr>
              <w:t>-</w:t>
            </w:r>
            <w:r w:rsidRPr="006B5329">
              <w:rPr>
                <w:rFonts w:ascii="Arial" w:hAnsi="Arial" w:cs="Arial"/>
              </w:rPr>
              <w:t>and</w:t>
            </w:r>
            <w:r>
              <w:rPr>
                <w:rFonts w:ascii="Arial" w:hAnsi="Arial" w:cs="Arial"/>
              </w:rPr>
              <w:t>-</w:t>
            </w:r>
            <w:r w:rsidRPr="006B5329">
              <w:rPr>
                <w:rFonts w:ascii="Arial" w:hAnsi="Arial" w:cs="Arial"/>
              </w:rPr>
              <w:t>conquer</w:t>
            </w:r>
            <w:r>
              <w:rPr>
                <w:rFonts w:ascii="Arial" w:hAnsi="Arial" w:cs="Arial"/>
              </w:rPr>
              <w:t>’</w:t>
            </w:r>
            <w:r w:rsidRPr="006B5329">
              <w:rPr>
                <w:rFonts w:ascii="Arial" w:hAnsi="Arial" w:cs="Arial"/>
              </w:rPr>
              <w:t xml:space="preserve"> algorithm</w:t>
            </w:r>
            <w:r w:rsidR="00626086">
              <w:rPr>
                <w:rFonts w:ascii="Arial" w:hAnsi="Arial" w:cs="Arial"/>
              </w:rPr>
              <w:t xml:space="preserve">, i.e. one that </w:t>
            </w:r>
            <w:r w:rsidRPr="006B5329">
              <w:rPr>
                <w:rFonts w:ascii="Arial" w:hAnsi="Arial" w:cs="Arial"/>
              </w:rPr>
              <w:t xml:space="preserve">breaks </w:t>
            </w:r>
            <w:r>
              <w:rPr>
                <w:rFonts w:ascii="Arial" w:hAnsi="Arial" w:cs="Arial"/>
              </w:rPr>
              <w:t>a</w:t>
            </w:r>
            <w:r w:rsidRPr="006B5329">
              <w:rPr>
                <w:rFonts w:ascii="Arial" w:hAnsi="Arial" w:cs="Arial"/>
              </w:rPr>
              <w:t xml:space="preserve"> problem down into smaller parts and then solves </w:t>
            </w:r>
            <w:r w:rsidR="00626086">
              <w:rPr>
                <w:rFonts w:ascii="Arial" w:hAnsi="Arial" w:cs="Arial"/>
              </w:rPr>
              <w:t xml:space="preserve">each of </w:t>
            </w:r>
            <w:r w:rsidRPr="006B5329">
              <w:rPr>
                <w:rFonts w:ascii="Arial" w:hAnsi="Arial" w:cs="Arial"/>
              </w:rPr>
              <w:t>them sep</w:t>
            </w:r>
            <w:r w:rsidRPr="00FE509D">
              <w:rPr>
                <w:rFonts w:ascii="Arial" w:hAnsi="Arial" w:cs="Arial"/>
              </w:rPr>
              <w:t xml:space="preserve">arately. </w:t>
            </w:r>
          </w:p>
          <w:p w14:paraId="119237F2" w14:textId="5256E1DD" w:rsidR="005372D4" w:rsidRDefault="00626086" w:rsidP="00626086">
            <w:pPr>
              <w:pStyle w:val="ListParagraph"/>
              <w:spacing w:line="240" w:lineRule="auto"/>
              <w:ind w:left="360"/>
              <w:contextualSpacing w:val="0"/>
              <w:rPr>
                <w:rFonts w:ascii="Arial" w:hAnsi="Arial" w:cs="Arial"/>
              </w:rPr>
            </w:pPr>
            <w:r>
              <w:rPr>
                <w:rFonts w:ascii="Arial" w:hAnsi="Arial" w:cs="Arial"/>
              </w:rPr>
              <w:t xml:space="preserve">In this case, </w:t>
            </w:r>
            <w:r w:rsidR="00263979" w:rsidRPr="00FE509D">
              <w:rPr>
                <w:rFonts w:ascii="Arial" w:hAnsi="Arial" w:cs="Arial"/>
              </w:rPr>
              <w:t xml:space="preserve">the algorithm splits a dataset repeatedly in two, until it has been split into single items. The algorithm then merges the single items back into pairs that are in the correct, sorted order. This merge operation is repeated until the whole set has been sorted. Show </w:t>
            </w:r>
            <w:hyperlink r:id="rId11" w:history="1">
              <w:r w:rsidR="00263979" w:rsidRPr="006B5329">
                <w:rPr>
                  <w:rStyle w:val="Hyperlink"/>
                  <w:rFonts w:ascii="Arial" w:hAnsi="Arial" w:cs="Arial"/>
                </w:rPr>
                <w:t>https://student.craigndave.org/videos/gcse-edexcel-topic-1a-merge-sort</w:t>
              </w:r>
            </w:hyperlink>
            <w:r>
              <w:rPr>
                <w:rFonts w:ascii="Arial" w:hAnsi="Arial" w:cs="Arial"/>
              </w:rPr>
              <w:t xml:space="preserve">. </w:t>
            </w:r>
            <w:r w:rsidR="00322F7A">
              <w:rPr>
                <w:rFonts w:ascii="Arial" w:hAnsi="Arial" w:cs="Arial"/>
              </w:rPr>
              <w:t>(</w:t>
            </w:r>
            <w:r w:rsidR="00263979" w:rsidRPr="004B4958">
              <w:rPr>
                <w:rFonts w:ascii="Arial" w:hAnsi="Arial" w:cs="Arial"/>
              </w:rPr>
              <w:t>Tutor: This would be a good time to mention the concept of recursion. It ties in well with the idea of ‘divide and conquer’.</w:t>
            </w:r>
            <w:r w:rsidR="00322F7A">
              <w:rPr>
                <w:rFonts w:ascii="Arial" w:hAnsi="Arial" w:cs="Arial"/>
              </w:rPr>
              <w:t>)</w:t>
            </w:r>
          </w:p>
          <w:p w14:paraId="5101CEDD" w14:textId="3CFE35FB" w:rsidR="00263979" w:rsidRPr="00123D39" w:rsidRDefault="00263979" w:rsidP="00123D39">
            <w:pPr>
              <w:pStyle w:val="ListParagraph"/>
              <w:numPr>
                <w:ilvl w:val="0"/>
                <w:numId w:val="39"/>
              </w:numPr>
              <w:spacing w:line="240" w:lineRule="auto"/>
              <w:contextualSpacing w:val="0"/>
              <w:rPr>
                <w:rFonts w:ascii="Arial" w:hAnsi="Arial" w:cs="Arial"/>
              </w:rPr>
            </w:pPr>
            <w:r w:rsidRPr="005372D4">
              <w:rPr>
                <w:rFonts w:ascii="Arial" w:hAnsi="Arial" w:cs="Arial"/>
              </w:rPr>
              <w:t xml:space="preserve">The diagram on </w:t>
            </w:r>
            <w:r w:rsidR="00626086">
              <w:rPr>
                <w:rFonts w:ascii="Arial" w:hAnsi="Arial" w:cs="Arial"/>
              </w:rPr>
              <w:t>S</w:t>
            </w:r>
            <w:r w:rsidRPr="005372D4">
              <w:rPr>
                <w:rFonts w:ascii="Arial" w:hAnsi="Arial" w:cs="Arial"/>
              </w:rPr>
              <w:t xml:space="preserve">lide </w:t>
            </w:r>
            <w:r w:rsidR="005372D4" w:rsidRPr="005372D4">
              <w:rPr>
                <w:rFonts w:ascii="Arial" w:hAnsi="Arial" w:cs="Arial"/>
              </w:rPr>
              <w:t xml:space="preserve">5 </w:t>
            </w:r>
            <w:r w:rsidRPr="005372D4">
              <w:rPr>
                <w:rFonts w:ascii="Arial" w:hAnsi="Arial" w:cs="Arial"/>
              </w:rPr>
              <w:t xml:space="preserve">shows how the algorithm works. Note that this example uses an odd number of items. You may wish to complete a simple worked example on the board (in addition to explaining the diagram) to help </w:t>
            </w:r>
            <w:r w:rsidR="005372D4" w:rsidRPr="005372D4">
              <w:rPr>
                <w:rFonts w:ascii="Arial" w:hAnsi="Arial" w:cs="Arial"/>
              </w:rPr>
              <w:t xml:space="preserve">students </w:t>
            </w:r>
            <w:r w:rsidRPr="005372D4">
              <w:rPr>
                <w:rFonts w:ascii="Arial" w:hAnsi="Arial" w:cs="Arial"/>
              </w:rPr>
              <w:t>understand the method. Ask students to complete Activity 1.</w:t>
            </w:r>
            <w:r w:rsidR="005372D4" w:rsidRPr="005372D4">
              <w:rPr>
                <w:rFonts w:ascii="Arial" w:hAnsi="Arial" w:cs="Arial"/>
              </w:rPr>
              <w:t xml:space="preserve"> (Tutor: </w:t>
            </w:r>
            <w:r w:rsidR="00626086">
              <w:rPr>
                <w:rFonts w:ascii="Arial" w:hAnsi="Arial" w:cs="Arial"/>
              </w:rPr>
              <w:t>When the</w:t>
            </w:r>
            <w:r w:rsidR="00A56A5A">
              <w:rPr>
                <w:rFonts w:ascii="Arial" w:hAnsi="Arial" w:cs="Arial"/>
              </w:rPr>
              <w:t xml:space="preserve"> list </w:t>
            </w:r>
            <w:r w:rsidR="00626086">
              <w:rPr>
                <w:rFonts w:ascii="Arial" w:hAnsi="Arial" w:cs="Arial"/>
              </w:rPr>
              <w:t xml:space="preserve">to be sorted </w:t>
            </w:r>
            <w:r w:rsidR="00A56A5A">
              <w:rPr>
                <w:rFonts w:ascii="Arial" w:hAnsi="Arial" w:cs="Arial"/>
              </w:rPr>
              <w:t xml:space="preserve">has </w:t>
            </w:r>
            <w:r w:rsidR="00123D39">
              <w:rPr>
                <w:rFonts w:ascii="Arial" w:hAnsi="Arial" w:cs="Arial"/>
              </w:rPr>
              <w:t>an</w:t>
            </w:r>
            <w:r w:rsidR="005372D4">
              <w:rPr>
                <w:rFonts w:ascii="Arial" w:hAnsi="Arial" w:cs="Arial"/>
                <w:color w:val="202124"/>
                <w:shd w:val="clear" w:color="auto" w:fill="FFFFFF"/>
              </w:rPr>
              <w:t xml:space="preserve"> odd number of elements</w:t>
            </w:r>
            <w:r w:rsidR="00A56A5A">
              <w:rPr>
                <w:rFonts w:ascii="Arial" w:hAnsi="Arial" w:cs="Arial"/>
                <w:color w:val="202124"/>
                <w:shd w:val="clear" w:color="auto" w:fill="FFFFFF"/>
              </w:rPr>
              <w:t xml:space="preserve"> splitting it will result in one</w:t>
            </w:r>
            <w:r w:rsidR="005372D4" w:rsidRPr="005372D4">
              <w:rPr>
                <w:rFonts w:ascii="Arial" w:hAnsi="Arial" w:cs="Arial"/>
                <w:color w:val="202124"/>
              </w:rPr>
              <w:t xml:space="preserve"> </w:t>
            </w:r>
            <w:r w:rsidR="00123D39">
              <w:rPr>
                <w:rFonts w:ascii="Arial" w:hAnsi="Arial" w:cs="Arial"/>
                <w:color w:val="202124"/>
              </w:rPr>
              <w:t>sublist</w:t>
            </w:r>
            <w:r w:rsidR="005372D4" w:rsidRPr="005372D4">
              <w:rPr>
                <w:rFonts w:ascii="Arial" w:hAnsi="Arial" w:cs="Arial"/>
                <w:color w:val="202124"/>
              </w:rPr>
              <w:t xml:space="preserve"> </w:t>
            </w:r>
            <w:r w:rsidR="00A56A5A">
              <w:rPr>
                <w:rFonts w:ascii="Arial" w:hAnsi="Arial" w:cs="Arial"/>
                <w:color w:val="202124"/>
              </w:rPr>
              <w:t xml:space="preserve">having </w:t>
            </w:r>
            <w:r w:rsidR="005372D4" w:rsidRPr="005372D4">
              <w:rPr>
                <w:rFonts w:ascii="Arial" w:hAnsi="Arial" w:cs="Arial"/>
                <w:color w:val="202124"/>
              </w:rPr>
              <w:t xml:space="preserve">one </w:t>
            </w:r>
            <w:r w:rsidR="00A56A5A">
              <w:rPr>
                <w:rFonts w:ascii="Arial" w:hAnsi="Arial" w:cs="Arial"/>
                <w:color w:val="202124"/>
              </w:rPr>
              <w:t xml:space="preserve">more </w:t>
            </w:r>
            <w:r w:rsidR="005372D4" w:rsidRPr="005372D4">
              <w:rPr>
                <w:rFonts w:ascii="Arial" w:hAnsi="Arial" w:cs="Arial"/>
                <w:color w:val="202124"/>
              </w:rPr>
              <w:t>element than the other</w:t>
            </w:r>
            <w:r w:rsidR="005372D4" w:rsidRPr="005372D4">
              <w:rPr>
                <w:rFonts w:ascii="Arial" w:hAnsi="Arial" w:cs="Arial"/>
                <w:color w:val="202124"/>
                <w:shd w:val="clear" w:color="auto" w:fill="FFFFFF"/>
              </w:rPr>
              <w:t>.</w:t>
            </w:r>
            <w:r w:rsidR="00A56A5A">
              <w:rPr>
                <w:rFonts w:ascii="Arial" w:hAnsi="Arial" w:cs="Arial"/>
                <w:color w:val="202124"/>
                <w:shd w:val="clear" w:color="auto" w:fill="FFFFFF"/>
              </w:rPr>
              <w:t xml:space="preserve"> It doesn’t matter which of the two </w:t>
            </w:r>
            <w:r w:rsidR="00566A04">
              <w:rPr>
                <w:rFonts w:ascii="Arial" w:hAnsi="Arial" w:cs="Arial"/>
                <w:color w:val="202124"/>
                <w:shd w:val="clear" w:color="auto" w:fill="FFFFFF"/>
              </w:rPr>
              <w:t xml:space="preserve">sublists </w:t>
            </w:r>
            <w:r w:rsidR="00A56A5A">
              <w:rPr>
                <w:rFonts w:ascii="Arial" w:hAnsi="Arial" w:cs="Arial"/>
                <w:color w:val="202124"/>
                <w:shd w:val="clear" w:color="auto" w:fill="FFFFFF"/>
              </w:rPr>
              <w:t>it is</w:t>
            </w:r>
            <w:r w:rsidR="006C5E1B">
              <w:rPr>
                <w:rFonts w:ascii="Arial" w:hAnsi="Arial" w:cs="Arial"/>
                <w:color w:val="202124"/>
                <w:shd w:val="clear" w:color="auto" w:fill="FFFFFF"/>
              </w:rPr>
              <w:t xml:space="preserve">, although </w:t>
            </w:r>
            <w:r w:rsidR="00626086">
              <w:rPr>
                <w:rFonts w:ascii="Arial" w:hAnsi="Arial" w:cs="Arial"/>
                <w:color w:val="202124"/>
                <w:shd w:val="clear" w:color="auto" w:fill="FFFFFF"/>
              </w:rPr>
              <w:t>– by convention – i</w:t>
            </w:r>
            <w:r w:rsidR="006C5E1B">
              <w:rPr>
                <w:rFonts w:ascii="Arial" w:hAnsi="Arial" w:cs="Arial"/>
                <w:color w:val="202124"/>
                <w:shd w:val="clear" w:color="auto" w:fill="FFFFFF"/>
              </w:rPr>
              <w:t>t’s usually the one on the left</w:t>
            </w:r>
            <w:r w:rsidR="00566A04">
              <w:rPr>
                <w:rFonts w:ascii="Arial" w:hAnsi="Arial" w:cs="Arial"/>
                <w:color w:val="202124"/>
                <w:shd w:val="clear" w:color="auto" w:fill="FFFFFF"/>
              </w:rPr>
              <w:t>.)</w:t>
            </w:r>
          </w:p>
          <w:p w14:paraId="6BE66C28" w14:textId="60B13FC7" w:rsidR="006C5E1B" w:rsidRDefault="00263979" w:rsidP="00322F7A">
            <w:pPr>
              <w:pStyle w:val="ListParagraph"/>
              <w:numPr>
                <w:ilvl w:val="0"/>
                <w:numId w:val="39"/>
              </w:numPr>
              <w:spacing w:line="240" w:lineRule="auto"/>
              <w:contextualSpacing w:val="0"/>
              <w:rPr>
                <w:rFonts w:ascii="Arial" w:hAnsi="Arial" w:cs="Arial"/>
              </w:rPr>
            </w:pPr>
            <w:r w:rsidRPr="006B5329">
              <w:rPr>
                <w:rFonts w:ascii="Arial" w:hAnsi="Arial" w:cs="Arial"/>
              </w:rPr>
              <w:t xml:space="preserve">Recap some of the list skills in Python that </w:t>
            </w:r>
            <w:r w:rsidR="00626086">
              <w:rPr>
                <w:rFonts w:ascii="Arial" w:hAnsi="Arial" w:cs="Arial"/>
              </w:rPr>
              <w:t>students</w:t>
            </w:r>
            <w:r w:rsidRPr="006B5329">
              <w:rPr>
                <w:rFonts w:ascii="Arial" w:hAnsi="Arial" w:cs="Arial"/>
              </w:rPr>
              <w:t xml:space="preserve"> have covered in previous lessons</w:t>
            </w:r>
            <w:r w:rsidR="00DB77B3">
              <w:rPr>
                <w:rFonts w:ascii="Arial" w:hAnsi="Arial" w:cs="Arial"/>
              </w:rPr>
              <w:t xml:space="preserve"> (Slide 6)</w:t>
            </w:r>
            <w:r w:rsidRPr="006B5329">
              <w:rPr>
                <w:rFonts w:ascii="Arial" w:hAnsi="Arial" w:cs="Arial"/>
              </w:rPr>
              <w:t xml:space="preserve">. Explain </w:t>
            </w:r>
            <w:r>
              <w:rPr>
                <w:rFonts w:ascii="Arial" w:hAnsi="Arial" w:cs="Arial"/>
              </w:rPr>
              <w:t xml:space="preserve">to the students </w:t>
            </w:r>
            <w:r w:rsidRPr="006B5329">
              <w:rPr>
                <w:rFonts w:ascii="Arial" w:hAnsi="Arial" w:cs="Arial"/>
              </w:rPr>
              <w:t xml:space="preserve">that they are </w:t>
            </w:r>
            <w:r w:rsidRPr="006B5329">
              <w:rPr>
                <w:rFonts w:ascii="Arial" w:hAnsi="Arial" w:cs="Arial"/>
              </w:rPr>
              <w:lastRenderedPageBreak/>
              <w:t xml:space="preserve">not expected to </w:t>
            </w:r>
            <w:r w:rsidR="00626086">
              <w:rPr>
                <w:rFonts w:ascii="Arial" w:hAnsi="Arial" w:cs="Arial"/>
              </w:rPr>
              <w:t xml:space="preserve">be able to </w:t>
            </w:r>
            <w:r w:rsidRPr="006B5329">
              <w:rPr>
                <w:rFonts w:ascii="Arial" w:hAnsi="Arial" w:cs="Arial"/>
              </w:rPr>
              <w:t xml:space="preserve">implement </w:t>
            </w:r>
            <w:r>
              <w:rPr>
                <w:rFonts w:ascii="Arial" w:hAnsi="Arial" w:cs="Arial"/>
              </w:rPr>
              <w:t>a</w:t>
            </w:r>
            <w:r w:rsidRPr="006B5329">
              <w:rPr>
                <w:rFonts w:ascii="Arial" w:hAnsi="Arial" w:cs="Arial"/>
              </w:rPr>
              <w:t xml:space="preserve"> full merge sort in Python</w:t>
            </w:r>
            <w:r>
              <w:rPr>
                <w:rFonts w:ascii="Arial" w:hAnsi="Arial" w:cs="Arial"/>
              </w:rPr>
              <w:t xml:space="preserve">. However, </w:t>
            </w:r>
            <w:r w:rsidR="00626086">
              <w:rPr>
                <w:rFonts w:ascii="Arial" w:hAnsi="Arial" w:cs="Arial"/>
              </w:rPr>
              <w:t xml:space="preserve">in this lesson </w:t>
            </w:r>
            <w:r w:rsidRPr="006B5329">
              <w:rPr>
                <w:rFonts w:ascii="Arial" w:hAnsi="Arial" w:cs="Arial"/>
              </w:rPr>
              <w:t>they will complete part of the algorithm in Python</w:t>
            </w:r>
            <w:r>
              <w:rPr>
                <w:rFonts w:ascii="Arial" w:hAnsi="Arial" w:cs="Arial"/>
              </w:rPr>
              <w:t xml:space="preserve"> </w:t>
            </w:r>
            <w:r w:rsidRPr="006B5329">
              <w:rPr>
                <w:rFonts w:ascii="Arial" w:hAnsi="Arial" w:cs="Arial"/>
              </w:rPr>
              <w:t xml:space="preserve">to better understand the merge </w:t>
            </w:r>
            <w:r w:rsidR="00626086">
              <w:rPr>
                <w:rFonts w:ascii="Arial" w:hAnsi="Arial" w:cs="Arial"/>
              </w:rPr>
              <w:t xml:space="preserve">back together </w:t>
            </w:r>
            <w:r w:rsidRPr="006B5329">
              <w:rPr>
                <w:rFonts w:ascii="Arial" w:hAnsi="Arial" w:cs="Arial"/>
              </w:rPr>
              <w:t>stage. Explain that they will need to be able to complete repetition, use indexing on lists, add items to a list, and compare items to find the smallest (using selection). Ask students to complete Activity 2.</w:t>
            </w:r>
            <w:r>
              <w:rPr>
                <w:rFonts w:ascii="Arial" w:hAnsi="Arial" w:cs="Arial"/>
              </w:rPr>
              <w:t xml:space="preserve"> This</w:t>
            </w:r>
            <w:r w:rsidRPr="006B5329">
              <w:rPr>
                <w:rFonts w:ascii="Arial" w:hAnsi="Arial" w:cs="Arial"/>
              </w:rPr>
              <w:t xml:space="preserve"> is a ‘complete the code’ activity.</w:t>
            </w:r>
            <w:r>
              <w:rPr>
                <w:rFonts w:ascii="Arial" w:hAnsi="Arial" w:cs="Arial"/>
              </w:rPr>
              <w:t xml:space="preserve"> </w:t>
            </w:r>
          </w:p>
          <w:p w14:paraId="716E56C1" w14:textId="77777777" w:rsidR="00DB77B3" w:rsidRDefault="006C5E1B" w:rsidP="006C5E1B">
            <w:pPr>
              <w:spacing w:line="240" w:lineRule="auto"/>
              <w:ind w:left="360"/>
              <w:rPr>
                <w:rFonts w:cs="Arial"/>
              </w:rPr>
            </w:pPr>
            <w:r w:rsidRPr="006C5E1B">
              <w:rPr>
                <w:rFonts w:cs="Arial"/>
              </w:rPr>
              <w:t>(Tutor</w:t>
            </w:r>
            <w:r w:rsidR="00263979" w:rsidRPr="006C5E1B">
              <w:rPr>
                <w:rFonts w:cs="Arial"/>
              </w:rPr>
              <w:t xml:space="preserve">: A full recursive merge sort </w:t>
            </w:r>
            <w:r w:rsidRPr="006C5E1B">
              <w:rPr>
                <w:rFonts w:cs="Arial"/>
              </w:rPr>
              <w:t xml:space="preserve">written </w:t>
            </w:r>
            <w:r w:rsidR="00263979" w:rsidRPr="006C5E1B">
              <w:rPr>
                <w:rFonts w:cs="Arial"/>
              </w:rPr>
              <w:t xml:space="preserve">in Python is beyond the scope of the </w:t>
            </w:r>
            <w:r w:rsidRPr="006C5E1B">
              <w:rPr>
                <w:rFonts w:cs="Arial"/>
              </w:rPr>
              <w:t xml:space="preserve">GCSE </w:t>
            </w:r>
            <w:r w:rsidR="00263979" w:rsidRPr="006C5E1B">
              <w:rPr>
                <w:rFonts w:cs="Arial"/>
              </w:rPr>
              <w:t xml:space="preserve">specification, but a problem involving the merging of two already sorted lists can be solved with the </w:t>
            </w:r>
            <w:r w:rsidRPr="006C5E1B">
              <w:rPr>
                <w:rFonts w:cs="Arial"/>
              </w:rPr>
              <w:t xml:space="preserve">programming </w:t>
            </w:r>
            <w:r w:rsidR="00263979" w:rsidRPr="006C5E1B">
              <w:rPr>
                <w:rFonts w:cs="Arial"/>
              </w:rPr>
              <w:t xml:space="preserve">skills </w:t>
            </w:r>
            <w:r w:rsidRPr="006C5E1B">
              <w:rPr>
                <w:rFonts w:cs="Arial"/>
              </w:rPr>
              <w:t>students are expected to have</w:t>
            </w:r>
            <w:r w:rsidR="00263979" w:rsidRPr="006C5E1B">
              <w:rPr>
                <w:rFonts w:cs="Arial"/>
              </w:rPr>
              <w:t>. There are many different ways to solve this merging in Python. One common strategy is to delete items from each source list as they are appended to the result list. This does work and students will understand this method. However, following this strategy destroys the original contents of the source datasets. Another method is to append all the lists and use the Python sort function to produce the result. Again, this does work, but the use of the Python sort function is not in the Programming Language Subset.</w:t>
            </w:r>
            <w:r w:rsidR="00626086">
              <w:rPr>
                <w:rFonts w:cs="Arial"/>
              </w:rPr>
              <w:t xml:space="preserve"> </w:t>
            </w:r>
          </w:p>
          <w:p w14:paraId="57F1EB5B" w14:textId="49E05427" w:rsidR="00DB77B3" w:rsidRDefault="00626086" w:rsidP="00DB77B3">
            <w:pPr>
              <w:spacing w:line="240" w:lineRule="auto"/>
              <w:ind w:left="360"/>
              <w:rPr>
                <w:rFonts w:cs="Arial"/>
              </w:rPr>
            </w:pPr>
            <w:r>
              <w:rPr>
                <w:rFonts w:cs="Arial"/>
              </w:rPr>
              <w:t>In the Paper 1 exam students may be asked to show on paper</w:t>
            </w:r>
            <w:r w:rsidR="00DB77B3">
              <w:rPr>
                <w:rFonts w:cs="Arial"/>
              </w:rPr>
              <w:t xml:space="preserve"> </w:t>
            </w:r>
            <w:r>
              <w:rPr>
                <w:rFonts w:cs="Arial"/>
              </w:rPr>
              <w:t xml:space="preserve">how the data set  is progressively </w:t>
            </w:r>
            <w:r w:rsidR="00DB77B3">
              <w:rPr>
                <w:rFonts w:cs="Arial"/>
              </w:rPr>
              <w:t>divided</w:t>
            </w:r>
            <w:r>
              <w:rPr>
                <w:rFonts w:cs="Arial"/>
              </w:rPr>
              <w:t xml:space="preserve"> into sub</w:t>
            </w:r>
            <w:r w:rsidR="00DB77B3">
              <w:rPr>
                <w:rFonts w:cs="Arial"/>
              </w:rPr>
              <w:t xml:space="preserve">sets until each subset has exactly one item, </w:t>
            </w:r>
            <w:r>
              <w:rPr>
                <w:rFonts w:cs="Arial"/>
              </w:rPr>
              <w:t xml:space="preserve">or how </w:t>
            </w:r>
            <w:r w:rsidR="00DB77B3">
              <w:rPr>
                <w:rFonts w:cs="Arial"/>
              </w:rPr>
              <w:t xml:space="preserve">pairs of subsets are merged </w:t>
            </w:r>
            <w:r>
              <w:rPr>
                <w:rFonts w:cs="Arial"/>
              </w:rPr>
              <w:t>in order</w:t>
            </w:r>
            <w:r w:rsidR="00DB77B3">
              <w:rPr>
                <w:rFonts w:cs="Arial"/>
              </w:rPr>
              <w:t>.)</w:t>
            </w:r>
          </w:p>
          <w:p w14:paraId="6FB66C0D" w14:textId="253D936E" w:rsidR="00263979" w:rsidRPr="006B5329" w:rsidRDefault="00263979" w:rsidP="00DB77B3">
            <w:pPr>
              <w:spacing w:line="240" w:lineRule="auto"/>
              <w:ind w:left="360"/>
              <w:rPr>
                <w:rFonts w:cs="Arial"/>
              </w:rPr>
            </w:pPr>
            <w:r w:rsidRPr="006B5329">
              <w:rPr>
                <w:rFonts w:cs="Arial"/>
              </w:rPr>
              <w:t>Wrap up</w:t>
            </w:r>
            <w:r w:rsidR="00DB77B3">
              <w:rPr>
                <w:rFonts w:cs="Arial"/>
              </w:rPr>
              <w:t xml:space="preserve"> (Slide 7)</w:t>
            </w:r>
            <w:r w:rsidRPr="006B5329">
              <w:rPr>
                <w:rFonts w:cs="Arial"/>
              </w:rPr>
              <w:t>.</w:t>
            </w:r>
          </w:p>
          <w:p w14:paraId="445C2DE0" w14:textId="77777777" w:rsidR="00263979" w:rsidRPr="005372D4" w:rsidRDefault="00263979" w:rsidP="009A2890">
            <w:pPr>
              <w:spacing w:before="240" w:after="120" w:line="240" w:lineRule="auto"/>
              <w:rPr>
                <w:rFonts w:cs="Arial"/>
                <w:b/>
                <w:bCs/>
                <w:sz w:val="24"/>
              </w:rPr>
            </w:pPr>
            <w:r w:rsidRPr="005372D4">
              <w:rPr>
                <w:rFonts w:cs="Arial"/>
                <w:b/>
                <w:bCs/>
                <w:sz w:val="24"/>
              </w:rPr>
              <w:t>Homework</w:t>
            </w:r>
          </w:p>
          <w:p w14:paraId="1F58CDA8" w14:textId="77777777" w:rsidR="00263979" w:rsidRPr="006B5329" w:rsidRDefault="00263979" w:rsidP="00263979">
            <w:pPr>
              <w:pStyle w:val="ListParagraph"/>
              <w:numPr>
                <w:ilvl w:val="0"/>
                <w:numId w:val="40"/>
              </w:numPr>
              <w:spacing w:line="240" w:lineRule="auto"/>
              <w:rPr>
                <w:rFonts w:ascii="Arial" w:hAnsi="Arial" w:cs="Arial"/>
              </w:rPr>
            </w:pPr>
            <w:r w:rsidRPr="006B5329">
              <w:rPr>
                <w:rFonts w:ascii="Arial" w:hAnsi="Arial" w:cs="Arial"/>
              </w:rPr>
              <w:t>See homework document.</w:t>
            </w:r>
          </w:p>
        </w:tc>
        <w:tc>
          <w:tcPr>
            <w:tcW w:w="1846" w:type="dxa"/>
          </w:tcPr>
          <w:p w14:paraId="2CD6735C" w14:textId="77777777" w:rsidR="00263979" w:rsidRPr="006B5329" w:rsidRDefault="00263979" w:rsidP="00626086">
            <w:pPr>
              <w:spacing w:line="240" w:lineRule="auto"/>
              <w:rPr>
                <w:rFonts w:cs="Arial"/>
                <w:szCs w:val="22"/>
              </w:rPr>
            </w:pPr>
            <w:r w:rsidRPr="006B5329">
              <w:rPr>
                <w:rFonts w:cs="Arial"/>
                <w:szCs w:val="22"/>
              </w:rPr>
              <w:lastRenderedPageBreak/>
              <w:t>Lesson slides</w:t>
            </w:r>
          </w:p>
          <w:p w14:paraId="3A145548" w14:textId="77777777" w:rsidR="00263979" w:rsidRPr="006B5329" w:rsidRDefault="00263979" w:rsidP="00626086">
            <w:pPr>
              <w:spacing w:line="240" w:lineRule="auto"/>
              <w:rPr>
                <w:rFonts w:cs="Arial"/>
                <w:szCs w:val="22"/>
              </w:rPr>
            </w:pPr>
          </w:p>
          <w:p w14:paraId="39188239" w14:textId="77777777" w:rsidR="00263979" w:rsidRPr="006B5329" w:rsidRDefault="00263979" w:rsidP="00626086">
            <w:pPr>
              <w:spacing w:line="240" w:lineRule="auto"/>
              <w:rPr>
                <w:rFonts w:cs="Arial"/>
                <w:szCs w:val="22"/>
              </w:rPr>
            </w:pPr>
            <w:r w:rsidRPr="006B5329">
              <w:rPr>
                <w:rFonts w:cs="Arial"/>
                <w:szCs w:val="22"/>
              </w:rPr>
              <w:t xml:space="preserve">Python IDE (e.g. PyCharm, </w:t>
            </w:r>
            <w:proofErr w:type="spellStart"/>
            <w:r w:rsidRPr="006B5329">
              <w:rPr>
                <w:rFonts w:cs="Arial"/>
                <w:szCs w:val="22"/>
              </w:rPr>
              <w:t>Thonny</w:t>
            </w:r>
            <w:proofErr w:type="spellEnd"/>
            <w:r w:rsidRPr="006B5329">
              <w:rPr>
                <w:rFonts w:cs="Arial"/>
                <w:szCs w:val="22"/>
              </w:rPr>
              <w:t>, IDLE, etc.)</w:t>
            </w:r>
          </w:p>
          <w:p w14:paraId="7C48A117" w14:textId="77777777" w:rsidR="00263979" w:rsidRPr="006B5329" w:rsidRDefault="00263979" w:rsidP="00626086">
            <w:pPr>
              <w:spacing w:line="240" w:lineRule="auto"/>
              <w:rPr>
                <w:rFonts w:cs="Arial"/>
                <w:szCs w:val="22"/>
              </w:rPr>
            </w:pPr>
          </w:p>
          <w:p w14:paraId="0958EE23" w14:textId="77777777" w:rsidR="00263979" w:rsidRPr="006B5329" w:rsidRDefault="00263979" w:rsidP="00626086">
            <w:pPr>
              <w:spacing w:line="240" w:lineRule="auto"/>
              <w:rPr>
                <w:rFonts w:cs="Arial"/>
                <w:szCs w:val="22"/>
              </w:rPr>
            </w:pPr>
            <w:r w:rsidRPr="006B5329">
              <w:rPr>
                <w:rFonts w:cs="Arial"/>
                <w:szCs w:val="22"/>
              </w:rPr>
              <w:t>Lesson activities</w:t>
            </w:r>
          </w:p>
          <w:p w14:paraId="33B47514" w14:textId="77777777" w:rsidR="00263979" w:rsidRPr="006B5329" w:rsidRDefault="00263979" w:rsidP="00626086">
            <w:pPr>
              <w:spacing w:line="240" w:lineRule="auto"/>
              <w:rPr>
                <w:rFonts w:cs="Arial"/>
                <w:szCs w:val="22"/>
              </w:rPr>
            </w:pPr>
          </w:p>
          <w:p w14:paraId="28CCEC0B" w14:textId="77777777" w:rsidR="00263979" w:rsidRDefault="00626086" w:rsidP="00626086">
            <w:pPr>
              <w:spacing w:line="240" w:lineRule="auto"/>
              <w:rPr>
                <w:rFonts w:cs="Arial"/>
                <w:szCs w:val="22"/>
              </w:rPr>
            </w:pPr>
            <w:r>
              <w:rPr>
                <w:rFonts w:cs="Arial"/>
                <w:szCs w:val="22"/>
              </w:rPr>
              <w:t>Used in lesson:</w:t>
            </w:r>
          </w:p>
          <w:p w14:paraId="2CFC5B3B" w14:textId="7B440751" w:rsidR="00626086" w:rsidRPr="006B5329" w:rsidRDefault="00626086" w:rsidP="00626086">
            <w:pPr>
              <w:spacing w:line="240" w:lineRule="auto"/>
              <w:rPr>
                <w:rFonts w:cs="Arial"/>
                <w:szCs w:val="22"/>
              </w:rPr>
            </w:pPr>
            <w:hyperlink r:id="rId12" w:history="1">
              <w:r w:rsidRPr="006B5329">
                <w:rPr>
                  <w:rStyle w:val="Hyperlink"/>
                  <w:rFonts w:cs="Arial"/>
                </w:rPr>
                <w:t>https://student.craigndave.org/videos/gcse-edexcel-topic-1a-merge-sort</w:t>
              </w:r>
            </w:hyperlink>
            <w:r>
              <w:rPr>
                <w:rFonts w:cs="Arial"/>
              </w:rPr>
              <w:t xml:space="preserve"> </w:t>
            </w:r>
          </w:p>
        </w:tc>
      </w:tr>
    </w:tbl>
    <w:p w14:paraId="65153032" w14:textId="77777777" w:rsidR="00263979" w:rsidRPr="008A711C" w:rsidRDefault="00263979" w:rsidP="00263979">
      <w:pPr>
        <w:pStyle w:val="ACTIVITYSHEETHEAD"/>
        <w:jc w:val="left"/>
      </w:pPr>
    </w:p>
    <w:sectPr w:rsidR="00263979" w:rsidRPr="008A711C" w:rsidSect="00977AA1">
      <w:headerReference w:type="even" r:id="rId13"/>
      <w:headerReference w:type="default" r:id="rId14"/>
      <w:footerReference w:type="even" r:id="rId15"/>
      <w:footerReference w:type="default" r:id="rId16"/>
      <w:headerReference w:type="first" r:id="rId17"/>
      <w:footerReference w:type="first" r:id="rId18"/>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C3E2F" w14:textId="77777777" w:rsidR="00835AE0" w:rsidRDefault="00835AE0">
      <w:r>
        <w:separator/>
      </w:r>
    </w:p>
    <w:p w14:paraId="023A79C1" w14:textId="77777777" w:rsidR="00835AE0" w:rsidRDefault="00835AE0"/>
  </w:endnote>
  <w:endnote w:type="continuationSeparator" w:id="0">
    <w:p w14:paraId="57AD26F4" w14:textId="77777777" w:rsidR="00835AE0" w:rsidRDefault="00835AE0">
      <w:r>
        <w:continuationSeparator/>
      </w:r>
    </w:p>
    <w:p w14:paraId="28BC4153" w14:textId="77777777" w:rsidR="00835AE0" w:rsidRDefault="00835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altName w:val="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633C3" w14:textId="77777777" w:rsidR="00835AE0" w:rsidRDefault="00835AE0">
      <w:r>
        <w:separator/>
      </w:r>
    </w:p>
    <w:p w14:paraId="35BC7890" w14:textId="77777777" w:rsidR="00835AE0" w:rsidRDefault="00835AE0"/>
  </w:footnote>
  <w:footnote w:type="continuationSeparator" w:id="0">
    <w:p w14:paraId="6D9DD8D1" w14:textId="77777777" w:rsidR="00835AE0" w:rsidRDefault="00835AE0">
      <w:r>
        <w:continuationSeparator/>
      </w:r>
    </w:p>
    <w:p w14:paraId="5B93B260" w14:textId="77777777" w:rsidR="00835AE0" w:rsidRDefault="00835A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B23CE67">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9C73E">
                          <a:alpha val="49804"/>
                        </a:srgbClr>
                      </a:solidFill>
                      <a:ln w="6350">
                        <a:noFill/>
                      </a:ln>
                    </wps:spPr>
                    <wps:txbx>
                      <w:txbxContent>
                        <w:p w14:paraId="136FCA12" w14:textId="624A7F2B" w:rsidR="00652F9F" w:rsidRPr="00034D36" w:rsidRDefault="00652F9F" w:rsidP="00261236">
                          <w:pPr>
                            <w:rPr>
                              <w:b/>
                              <w:bCs/>
                            </w:rPr>
                          </w:pPr>
                          <w:r w:rsidRPr="00034D36">
                            <w:rPr>
                              <w:b/>
                              <w:bCs/>
                            </w:rPr>
                            <w:t>TOPIC</w:t>
                          </w:r>
                          <w:r w:rsidR="009D496C">
                            <w:rPr>
                              <w:b/>
                              <w:bCs/>
                            </w:rPr>
                            <w:t xml:space="preserve"> 1</w:t>
                          </w:r>
                          <w:r w:rsidR="00A55286">
                            <w:rPr>
                              <w:b/>
                              <w:bCs/>
                            </w:rPr>
                            <w:t>:</w:t>
                          </w:r>
                          <w:r w:rsidR="009D496C">
                            <w:rPr>
                              <w:b/>
                              <w:bCs/>
                            </w:rPr>
                            <w:t xml:space="preserve"> COMPUTATIONAL THINKING</w:t>
                          </w:r>
                        </w:p>
                        <w:p w14:paraId="42A7CAA3" w14:textId="198CD380" w:rsidR="00652F9F" w:rsidRPr="00A55286" w:rsidRDefault="00263979" w:rsidP="003B1E7E">
                          <w:pPr>
                            <w:spacing w:before="180"/>
                            <w:rPr>
                              <w:rFonts w:cs="Arial"/>
                              <w:b/>
                              <w:bCs/>
                              <w:sz w:val="36"/>
                              <w:szCs w:val="36"/>
                            </w:rPr>
                          </w:pPr>
                          <w:r>
                            <w:rPr>
                              <w:rFonts w:cs="Arial"/>
                              <w:b/>
                              <w:bCs/>
                              <w:sz w:val="36"/>
                              <w:szCs w:val="36"/>
                            </w:rPr>
                            <w:t>Merge sort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" fillcolor="#f9c73e" stroked="f" strokeweight=".5pt">
              <v:fill opacity="32639f"/>
              <v:textbox style="mso-fit-shape-to-text:t">
                <w:txbxContent>
                  <w:p w14:paraId="136FCA12" w14:textId="624A7F2B" w:rsidR="00652F9F" w:rsidRPr="00034D36" w:rsidRDefault="00652F9F" w:rsidP="00261236">
                    <w:pPr>
                      <w:rPr>
                        <w:b/>
                        <w:bCs/>
                      </w:rPr>
                    </w:pPr>
                    <w:r w:rsidRPr="00034D36">
                      <w:rPr>
                        <w:b/>
                        <w:bCs/>
                      </w:rPr>
                      <w:t>TOPIC</w:t>
                    </w:r>
                    <w:r w:rsidR="009D496C">
                      <w:rPr>
                        <w:b/>
                        <w:bCs/>
                      </w:rPr>
                      <w:t xml:space="preserve"> 1</w:t>
                    </w:r>
                    <w:r w:rsidR="00A55286">
                      <w:rPr>
                        <w:b/>
                        <w:bCs/>
                      </w:rPr>
                      <w:t>:</w:t>
                    </w:r>
                    <w:r w:rsidR="009D496C">
                      <w:rPr>
                        <w:b/>
                        <w:bCs/>
                      </w:rPr>
                      <w:t xml:space="preserve"> COMPUTATIONAL THINKING</w:t>
                    </w:r>
                  </w:p>
                  <w:p w14:paraId="42A7CAA3" w14:textId="198CD380" w:rsidR="00652F9F" w:rsidRPr="00A55286" w:rsidRDefault="00263979" w:rsidP="003B1E7E">
                    <w:pPr>
                      <w:spacing w:before="180"/>
                      <w:rPr>
                        <w:rFonts w:cs="Arial"/>
                        <w:b/>
                        <w:bCs/>
                        <w:sz w:val="36"/>
                        <w:szCs w:val="36"/>
                      </w:rPr>
                    </w:pPr>
                    <w:r>
                      <w:rPr>
                        <w:rFonts w:cs="Arial"/>
                        <w:b/>
                        <w:bCs/>
                        <w:sz w:val="36"/>
                        <w:szCs w:val="36"/>
                      </w:rPr>
                      <w:t>Merge sort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96B8F"/>
    <w:multiLevelType w:val="hybridMultilevel"/>
    <w:tmpl w:val="1BCCE5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113689"/>
    <w:multiLevelType w:val="hybridMultilevel"/>
    <w:tmpl w:val="E76EED6C"/>
    <w:lvl w:ilvl="0" w:tplc="08090001">
      <w:start w:val="1"/>
      <w:numFmt w:val="bullet"/>
      <w:lvlText w:val=""/>
      <w:lvlJc w:val="left"/>
      <w:pPr>
        <w:ind w:left="360" w:hanging="360"/>
      </w:pPr>
      <w:rPr>
        <w:rFonts w:ascii="Symbol" w:hAnsi="Symbol" w:hint="default"/>
      </w:rPr>
    </w:lvl>
    <w:lvl w:ilvl="1" w:tplc="5622F1A0" w:tentative="1">
      <w:start w:val="1"/>
      <w:numFmt w:val="bullet"/>
      <w:lvlText w:val=""/>
      <w:lvlJc w:val="left"/>
      <w:pPr>
        <w:tabs>
          <w:tab w:val="num" w:pos="1080"/>
        </w:tabs>
        <w:ind w:left="1080" w:hanging="360"/>
      </w:pPr>
      <w:rPr>
        <w:rFonts w:ascii="Wingdings" w:hAnsi="Wingdings" w:hint="default"/>
      </w:rPr>
    </w:lvl>
    <w:lvl w:ilvl="2" w:tplc="48C05A4E" w:tentative="1">
      <w:start w:val="1"/>
      <w:numFmt w:val="bullet"/>
      <w:lvlText w:val=""/>
      <w:lvlJc w:val="left"/>
      <w:pPr>
        <w:tabs>
          <w:tab w:val="num" w:pos="1800"/>
        </w:tabs>
        <w:ind w:left="1800" w:hanging="360"/>
      </w:pPr>
      <w:rPr>
        <w:rFonts w:ascii="Wingdings" w:hAnsi="Wingdings" w:hint="default"/>
      </w:rPr>
    </w:lvl>
    <w:lvl w:ilvl="3" w:tplc="D8B41904" w:tentative="1">
      <w:start w:val="1"/>
      <w:numFmt w:val="bullet"/>
      <w:lvlText w:val=""/>
      <w:lvlJc w:val="left"/>
      <w:pPr>
        <w:tabs>
          <w:tab w:val="num" w:pos="2520"/>
        </w:tabs>
        <w:ind w:left="2520" w:hanging="360"/>
      </w:pPr>
      <w:rPr>
        <w:rFonts w:ascii="Wingdings" w:hAnsi="Wingdings" w:hint="default"/>
      </w:rPr>
    </w:lvl>
    <w:lvl w:ilvl="4" w:tplc="EFCCF522" w:tentative="1">
      <w:start w:val="1"/>
      <w:numFmt w:val="bullet"/>
      <w:lvlText w:val=""/>
      <w:lvlJc w:val="left"/>
      <w:pPr>
        <w:tabs>
          <w:tab w:val="num" w:pos="3240"/>
        </w:tabs>
        <w:ind w:left="3240" w:hanging="360"/>
      </w:pPr>
      <w:rPr>
        <w:rFonts w:ascii="Wingdings" w:hAnsi="Wingdings" w:hint="default"/>
      </w:rPr>
    </w:lvl>
    <w:lvl w:ilvl="5" w:tplc="CCB49574" w:tentative="1">
      <w:start w:val="1"/>
      <w:numFmt w:val="bullet"/>
      <w:lvlText w:val=""/>
      <w:lvlJc w:val="left"/>
      <w:pPr>
        <w:tabs>
          <w:tab w:val="num" w:pos="3960"/>
        </w:tabs>
        <w:ind w:left="3960" w:hanging="360"/>
      </w:pPr>
      <w:rPr>
        <w:rFonts w:ascii="Wingdings" w:hAnsi="Wingdings" w:hint="default"/>
      </w:rPr>
    </w:lvl>
    <w:lvl w:ilvl="6" w:tplc="1C647BF2" w:tentative="1">
      <w:start w:val="1"/>
      <w:numFmt w:val="bullet"/>
      <w:lvlText w:val=""/>
      <w:lvlJc w:val="left"/>
      <w:pPr>
        <w:tabs>
          <w:tab w:val="num" w:pos="4680"/>
        </w:tabs>
        <w:ind w:left="4680" w:hanging="360"/>
      </w:pPr>
      <w:rPr>
        <w:rFonts w:ascii="Wingdings" w:hAnsi="Wingdings" w:hint="default"/>
      </w:rPr>
    </w:lvl>
    <w:lvl w:ilvl="7" w:tplc="7338A534" w:tentative="1">
      <w:start w:val="1"/>
      <w:numFmt w:val="bullet"/>
      <w:lvlText w:val=""/>
      <w:lvlJc w:val="left"/>
      <w:pPr>
        <w:tabs>
          <w:tab w:val="num" w:pos="5400"/>
        </w:tabs>
        <w:ind w:left="5400" w:hanging="360"/>
      </w:pPr>
      <w:rPr>
        <w:rFonts w:ascii="Wingdings" w:hAnsi="Wingdings" w:hint="default"/>
      </w:rPr>
    </w:lvl>
    <w:lvl w:ilvl="8" w:tplc="3BA47D9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90290E"/>
    <w:multiLevelType w:val="multilevel"/>
    <w:tmpl w:val="513CE328"/>
    <w:numStyleLink w:val="Listnum"/>
  </w:abstractNum>
  <w:abstractNum w:abstractNumId="21"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33F3715"/>
    <w:multiLevelType w:val="multilevel"/>
    <w:tmpl w:val="513CE328"/>
    <w:numStyleLink w:val="Listnum"/>
  </w:abstractNum>
  <w:abstractNum w:abstractNumId="24"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228305087">
    <w:abstractNumId w:val="40"/>
  </w:num>
  <w:num w:numId="2" w16cid:durableId="525483839">
    <w:abstractNumId w:val="35"/>
  </w:num>
  <w:num w:numId="3" w16cid:durableId="662393202">
    <w:abstractNumId w:val="11"/>
  </w:num>
  <w:num w:numId="4" w16cid:durableId="1925334284">
    <w:abstractNumId w:val="37"/>
  </w:num>
  <w:num w:numId="5" w16cid:durableId="1604145170">
    <w:abstractNumId w:val="21"/>
  </w:num>
  <w:num w:numId="6" w16cid:durableId="1009259564">
    <w:abstractNumId w:val="23"/>
  </w:num>
  <w:num w:numId="7" w16cid:durableId="21177116">
    <w:abstractNumId w:val="20"/>
  </w:num>
  <w:num w:numId="8" w16cid:durableId="112217942">
    <w:abstractNumId w:val="32"/>
  </w:num>
  <w:num w:numId="9" w16cid:durableId="135494942">
    <w:abstractNumId w:val="15"/>
  </w:num>
  <w:num w:numId="10" w16cid:durableId="1598320361">
    <w:abstractNumId w:val="34"/>
  </w:num>
  <w:num w:numId="11" w16cid:durableId="1009872282">
    <w:abstractNumId w:val="36"/>
  </w:num>
  <w:num w:numId="12" w16cid:durableId="1271742554">
    <w:abstractNumId w:val="9"/>
  </w:num>
  <w:num w:numId="13" w16cid:durableId="564877454">
    <w:abstractNumId w:val="7"/>
  </w:num>
  <w:num w:numId="14" w16cid:durableId="962423634">
    <w:abstractNumId w:val="6"/>
  </w:num>
  <w:num w:numId="15" w16cid:durableId="39524043">
    <w:abstractNumId w:val="5"/>
  </w:num>
  <w:num w:numId="16" w16cid:durableId="933630129">
    <w:abstractNumId w:val="4"/>
  </w:num>
  <w:num w:numId="17" w16cid:durableId="1369834462">
    <w:abstractNumId w:val="8"/>
  </w:num>
  <w:num w:numId="18" w16cid:durableId="715810640">
    <w:abstractNumId w:val="3"/>
  </w:num>
  <w:num w:numId="19" w16cid:durableId="825903210">
    <w:abstractNumId w:val="2"/>
  </w:num>
  <w:num w:numId="20" w16cid:durableId="575209477">
    <w:abstractNumId w:val="1"/>
  </w:num>
  <w:num w:numId="21" w16cid:durableId="603995909">
    <w:abstractNumId w:val="0"/>
  </w:num>
  <w:num w:numId="22" w16cid:durableId="504706501">
    <w:abstractNumId w:val="33"/>
  </w:num>
  <w:num w:numId="23" w16cid:durableId="1006903654">
    <w:abstractNumId w:val="13"/>
  </w:num>
  <w:num w:numId="24" w16cid:durableId="295068656">
    <w:abstractNumId w:val="12"/>
  </w:num>
  <w:num w:numId="25" w16cid:durableId="445084174">
    <w:abstractNumId w:val="25"/>
  </w:num>
  <w:num w:numId="26" w16cid:durableId="32002805">
    <w:abstractNumId w:val="24"/>
  </w:num>
  <w:num w:numId="27" w16cid:durableId="1960068358">
    <w:abstractNumId w:val="27"/>
  </w:num>
  <w:num w:numId="28" w16cid:durableId="92669357">
    <w:abstractNumId w:val="18"/>
  </w:num>
  <w:num w:numId="29" w16cid:durableId="1427192409">
    <w:abstractNumId w:val="29"/>
  </w:num>
  <w:num w:numId="30" w16cid:durableId="1258633217">
    <w:abstractNumId w:val="31"/>
  </w:num>
  <w:num w:numId="31" w16cid:durableId="187722611">
    <w:abstractNumId w:val="28"/>
  </w:num>
  <w:num w:numId="32" w16cid:durableId="1180511271">
    <w:abstractNumId w:val="22"/>
  </w:num>
  <w:num w:numId="33" w16cid:durableId="880629087">
    <w:abstractNumId w:val="30"/>
  </w:num>
  <w:num w:numId="34" w16cid:durableId="282931726">
    <w:abstractNumId w:val="17"/>
  </w:num>
  <w:num w:numId="35" w16cid:durableId="1654331410">
    <w:abstractNumId w:val="38"/>
  </w:num>
  <w:num w:numId="36" w16cid:durableId="1822847294">
    <w:abstractNumId w:val="26"/>
  </w:num>
  <w:num w:numId="37" w16cid:durableId="81680075">
    <w:abstractNumId w:val="19"/>
  </w:num>
  <w:num w:numId="38" w16cid:durableId="432700961">
    <w:abstractNumId w:val="10"/>
  </w:num>
  <w:num w:numId="39" w16cid:durableId="955982987">
    <w:abstractNumId w:val="14"/>
  </w:num>
  <w:num w:numId="40" w16cid:durableId="621771695">
    <w:abstractNumId w:val="39"/>
  </w:num>
  <w:num w:numId="41" w16cid:durableId="201267911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3D39"/>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8731C"/>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3979"/>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2F7A"/>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372D4"/>
    <w:rsid w:val="005409BF"/>
    <w:rsid w:val="00540F8C"/>
    <w:rsid w:val="00552F6E"/>
    <w:rsid w:val="00554868"/>
    <w:rsid w:val="00554A39"/>
    <w:rsid w:val="00562349"/>
    <w:rsid w:val="00562DB7"/>
    <w:rsid w:val="00564940"/>
    <w:rsid w:val="00564CD2"/>
    <w:rsid w:val="00565694"/>
    <w:rsid w:val="00566A0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26086"/>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5E1B"/>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5AE0"/>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D496C"/>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4199"/>
    <w:rsid w:val="00A455AF"/>
    <w:rsid w:val="00A5005D"/>
    <w:rsid w:val="00A507C7"/>
    <w:rsid w:val="00A51932"/>
    <w:rsid w:val="00A536A5"/>
    <w:rsid w:val="00A53A26"/>
    <w:rsid w:val="00A55286"/>
    <w:rsid w:val="00A567B2"/>
    <w:rsid w:val="00A56A5A"/>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1EE8"/>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7B3"/>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 w:type="character" w:customStyle="1" w:styleId="apple-converted-space">
    <w:name w:val="apple-converted-space"/>
    <w:basedOn w:val="DefaultParagraphFont"/>
    <w:rsid w:val="00537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3835">
      <w:bodyDiv w:val="1"/>
      <w:marLeft w:val="0"/>
      <w:marRight w:val="0"/>
      <w:marTop w:val="0"/>
      <w:marBottom w:val="0"/>
      <w:divBdr>
        <w:top w:val="none" w:sz="0" w:space="0" w:color="auto"/>
        <w:left w:val="none" w:sz="0" w:space="0" w:color="auto"/>
        <w:bottom w:val="none" w:sz="0" w:space="0" w:color="auto"/>
        <w:right w:val="none" w:sz="0" w:space="0" w:color="auto"/>
      </w:divBdr>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student.craigndave.org/videos/gcse-edexcel-topic-1a-merge-sor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student.craigndave.org/videos/gcse-edexcel-topic-1a-merge-sor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C9D8AD1A-29AB-464C-B22F-D9B312838F97}">
  <ds:schemaRefs>
    <ds:schemaRef ds:uri="http://schemas.microsoft.com/sharepoint/v3/contenttype/forms"/>
  </ds:schemaRefs>
</ds:datastoreItem>
</file>

<file path=customXml/itemProps2.xml><?xml version="1.0" encoding="utf-8"?>
<ds:datastoreItem xmlns:ds="http://schemas.openxmlformats.org/officeDocument/2006/customXml" ds:itemID="{6145EEDE-CC21-4594-A4EA-63EE0D6B8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8EB71-39ED-4DA0-9744-6A739903A682}">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3487</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6</cp:revision>
  <cp:lastPrinted>2020-05-14T10:42:00Z</cp:lastPrinted>
  <dcterms:created xsi:type="dcterms:W3CDTF">2022-10-16T11:47:00Z</dcterms:created>
  <dcterms:modified xsi:type="dcterms:W3CDTF">2022-11-06T17:33:00Z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